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B4317" w14:textId="77777777" w:rsidR="008F5859" w:rsidRDefault="008F5859" w:rsidP="002C7F4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6698 SAYILI KİŞİSEL VERİLERİN KORUNMASI KANUNU UYARINCA</w:t>
      </w:r>
    </w:p>
    <w:p w14:paraId="3B0C310F" w14:textId="14B524A0" w:rsidR="008F5859" w:rsidRDefault="00A0793D" w:rsidP="002C7F4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CEVİZ BİLİŞİM</w:t>
      </w:r>
      <w:r w:rsidR="008F5859">
        <w:rPr>
          <w:rFonts w:ascii="Garamond" w:hAnsi="Garamond"/>
          <w:b/>
          <w:bCs/>
          <w:sz w:val="24"/>
          <w:szCs w:val="24"/>
        </w:rPr>
        <w:t xml:space="preserve"> ANONİM ŞİRKETİ’NE </w:t>
      </w:r>
    </w:p>
    <w:p w14:paraId="324DDDD7" w14:textId="5DC2D953" w:rsidR="002C7F45" w:rsidRDefault="002C7F45" w:rsidP="002C7F45">
      <w:pPr>
        <w:jc w:val="center"/>
        <w:rPr>
          <w:rFonts w:ascii="Garamond" w:hAnsi="Garamond"/>
          <w:b/>
          <w:bCs/>
          <w:sz w:val="24"/>
          <w:szCs w:val="24"/>
        </w:rPr>
      </w:pPr>
      <w:r w:rsidRPr="002C7F45">
        <w:rPr>
          <w:rFonts w:ascii="Garamond" w:hAnsi="Garamond"/>
          <w:b/>
          <w:bCs/>
          <w:sz w:val="24"/>
          <w:szCs w:val="24"/>
        </w:rPr>
        <w:t>BAŞVURU FORMU</w:t>
      </w:r>
    </w:p>
    <w:p w14:paraId="70445852" w14:textId="77777777" w:rsidR="002C7F45" w:rsidRDefault="002C7F45" w:rsidP="002C7F45">
      <w:pPr>
        <w:rPr>
          <w:rFonts w:ascii="Garamond" w:hAnsi="Garamond"/>
          <w:b/>
          <w:bCs/>
          <w:sz w:val="24"/>
          <w:szCs w:val="24"/>
        </w:rPr>
      </w:pPr>
    </w:p>
    <w:p w14:paraId="08FD2C1E" w14:textId="77777777" w:rsidR="002C7F45" w:rsidRPr="002C7F45" w:rsidRDefault="002C7F45" w:rsidP="002C7F45">
      <w:pPr>
        <w:pStyle w:val="ListeParagraf"/>
        <w:numPr>
          <w:ilvl w:val="0"/>
          <w:numId w:val="1"/>
        </w:numPr>
        <w:ind w:left="0" w:hanging="284"/>
        <w:rPr>
          <w:rFonts w:ascii="Garamond" w:hAnsi="Garamond"/>
          <w:b/>
          <w:bCs/>
          <w:sz w:val="24"/>
          <w:szCs w:val="24"/>
        </w:rPr>
      </w:pPr>
      <w:r w:rsidRPr="002C7F45">
        <w:rPr>
          <w:rFonts w:ascii="Garamond" w:hAnsi="Garamond"/>
          <w:b/>
          <w:bCs/>
          <w:sz w:val="24"/>
          <w:szCs w:val="24"/>
        </w:rPr>
        <w:t>Başvuru Sahibinin İletişim Bilgileri</w:t>
      </w:r>
    </w:p>
    <w:p w14:paraId="739224C8" w14:textId="77777777" w:rsidR="002C7F45" w:rsidRPr="002C7F45" w:rsidRDefault="002C7F45" w:rsidP="002C7F45">
      <w:pPr>
        <w:rPr>
          <w:rFonts w:ascii="Garamond" w:hAnsi="Garamond"/>
          <w:b/>
          <w:bCs/>
          <w:sz w:val="24"/>
          <w:szCs w:val="24"/>
        </w:rPr>
      </w:pPr>
    </w:p>
    <w:tbl>
      <w:tblPr>
        <w:tblStyle w:val="TabloKlavuzu"/>
        <w:tblW w:w="9064" w:type="dxa"/>
        <w:tblInd w:w="-5" w:type="dxa"/>
        <w:tblLook w:val="04A0" w:firstRow="1" w:lastRow="0" w:firstColumn="1" w:lastColumn="0" w:noHBand="0" w:noVBand="1"/>
      </w:tblPr>
      <w:tblGrid>
        <w:gridCol w:w="2562"/>
        <w:gridCol w:w="6502"/>
      </w:tblGrid>
      <w:tr w:rsidR="0085747D" w14:paraId="5375EF9F" w14:textId="77777777" w:rsidTr="00AE380A">
        <w:trPr>
          <w:trHeight w:val="684"/>
        </w:trPr>
        <w:tc>
          <w:tcPr>
            <w:tcW w:w="2562" w:type="dxa"/>
          </w:tcPr>
          <w:p w14:paraId="4899FB1A" w14:textId="77777777" w:rsidR="0085747D" w:rsidRPr="002C7F45" w:rsidRDefault="0085747D" w:rsidP="002C7F45">
            <w:pPr>
              <w:ind w:left="-1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 xml:space="preserve">İsim ve </w:t>
            </w:r>
            <w:proofErr w:type="spellStart"/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Soyisim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  <w:p w14:paraId="5642E465" w14:textId="77777777" w:rsidR="0085747D" w:rsidRPr="002C7F45" w:rsidRDefault="0085747D" w:rsidP="002C7F45">
            <w:pPr>
              <w:ind w:left="-14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02" w:type="dxa"/>
          </w:tcPr>
          <w:p w14:paraId="5F40C943" w14:textId="77777777" w:rsidR="0085747D" w:rsidRDefault="0085747D" w:rsidP="002C7F45"/>
        </w:tc>
      </w:tr>
      <w:tr w:rsidR="0085747D" w14:paraId="7B3468DB" w14:textId="77777777" w:rsidTr="00AE380A">
        <w:trPr>
          <w:trHeight w:val="1056"/>
        </w:trPr>
        <w:tc>
          <w:tcPr>
            <w:tcW w:w="2562" w:type="dxa"/>
          </w:tcPr>
          <w:p w14:paraId="6E769042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T.C. Kimlik Numarası/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Pasaport Numarası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:  </w:t>
            </w:r>
          </w:p>
          <w:p w14:paraId="55892A96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02" w:type="dxa"/>
          </w:tcPr>
          <w:p w14:paraId="0A33AB04" w14:textId="77777777" w:rsidR="0085747D" w:rsidRDefault="0085747D" w:rsidP="002C7F45"/>
        </w:tc>
      </w:tr>
      <w:tr w:rsidR="0085747D" w14:paraId="48794ECE" w14:textId="77777777" w:rsidTr="00AE380A">
        <w:trPr>
          <w:trHeight w:val="332"/>
        </w:trPr>
        <w:tc>
          <w:tcPr>
            <w:tcW w:w="2562" w:type="dxa"/>
          </w:tcPr>
          <w:p w14:paraId="24A78070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Telefon Numarası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2" w:type="dxa"/>
          </w:tcPr>
          <w:p w14:paraId="48F70B4C" w14:textId="77777777" w:rsidR="0085747D" w:rsidRDefault="0085747D" w:rsidP="002C7F45"/>
        </w:tc>
      </w:tr>
      <w:tr w:rsidR="0085747D" w14:paraId="569703AC" w14:textId="77777777" w:rsidTr="00AE380A">
        <w:trPr>
          <w:trHeight w:val="351"/>
        </w:trPr>
        <w:tc>
          <w:tcPr>
            <w:tcW w:w="2562" w:type="dxa"/>
          </w:tcPr>
          <w:p w14:paraId="70D119C3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E-posta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2" w:type="dxa"/>
          </w:tcPr>
          <w:p w14:paraId="20D64162" w14:textId="77777777" w:rsidR="0085747D" w:rsidRDefault="0085747D" w:rsidP="002C7F45"/>
        </w:tc>
      </w:tr>
      <w:tr w:rsidR="0085747D" w14:paraId="3D4EACAF" w14:textId="77777777" w:rsidTr="00AE380A">
        <w:trPr>
          <w:trHeight w:val="469"/>
        </w:trPr>
        <w:tc>
          <w:tcPr>
            <w:tcW w:w="2562" w:type="dxa"/>
          </w:tcPr>
          <w:p w14:paraId="7A74CABA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Adres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  <w:p w14:paraId="6D923B54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02" w:type="dxa"/>
          </w:tcPr>
          <w:p w14:paraId="1DFAE5CD" w14:textId="77777777" w:rsidR="0085747D" w:rsidRDefault="0085747D" w:rsidP="002C7F45"/>
        </w:tc>
      </w:tr>
    </w:tbl>
    <w:p w14:paraId="0E438CCB" w14:textId="77777777" w:rsidR="002C7F45" w:rsidRDefault="002C7F45" w:rsidP="00CC3F3F">
      <w:pPr>
        <w:jc w:val="both"/>
      </w:pPr>
    </w:p>
    <w:p w14:paraId="507D0BB5" w14:textId="77777777" w:rsidR="00CC3F3F" w:rsidRDefault="0085747D" w:rsidP="00CC3F3F">
      <w:pPr>
        <w:jc w:val="both"/>
      </w:pPr>
      <w:r>
        <w:t xml:space="preserve">Yukarıda şirkete sunmuş olduğunuz kişisel verileriniz, işbu Başvuru </w:t>
      </w:r>
      <w:proofErr w:type="spellStart"/>
      <w:r>
        <w:t>Formu’nun</w:t>
      </w:r>
      <w:proofErr w:type="spellEnd"/>
      <w:r>
        <w:t xml:space="preserve"> değerlendirilebilmesi ve sizinle bu konuda iletişime geçilebilmesi amacıyla</w:t>
      </w:r>
      <w:r w:rsidR="00CC3F3F">
        <w:t xml:space="preserve"> 6698 Kişisel Verilerin Korunması Kanunu’na uygun olarak</w:t>
      </w:r>
      <w:r>
        <w:t xml:space="preserve"> işlenmektedir. </w:t>
      </w:r>
      <w:r w:rsidR="00CC3F3F">
        <w:t>Yukarıda tarafımıza sağlamış olduğunuz bilgi ve belgelerin; doğru, güncel ve şahsınıza ait olduğu yönünde sorumluluk tarafınızda olup şirketin herhangi bir sorumluluğu bulunmamaktadır.</w:t>
      </w:r>
    </w:p>
    <w:p w14:paraId="6836EEED" w14:textId="77777777" w:rsidR="002C7F45" w:rsidRDefault="002C7F45" w:rsidP="0085747D">
      <w:pPr>
        <w:jc w:val="both"/>
      </w:pPr>
    </w:p>
    <w:p w14:paraId="1E78E193" w14:textId="77777777" w:rsidR="0085747D" w:rsidRDefault="002C7F45" w:rsidP="0085747D">
      <w:pPr>
        <w:pStyle w:val="ListeParagraf"/>
        <w:numPr>
          <w:ilvl w:val="0"/>
          <w:numId w:val="1"/>
        </w:numPr>
        <w:ind w:left="0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6698 sayılı Kişisel Verilerin Korunması Kanunu Kapsamında Var Olan Taleplerinizi D</w:t>
      </w:r>
      <w:r w:rsidR="0085747D">
        <w:rPr>
          <w:rFonts w:ascii="Garamond" w:hAnsi="Garamond"/>
          <w:b/>
          <w:bCs/>
          <w:sz w:val="24"/>
          <w:szCs w:val="24"/>
        </w:rPr>
        <w:t>etaylı Olarak Belirtiniz.</w:t>
      </w:r>
    </w:p>
    <w:p w14:paraId="7B5157F7" w14:textId="77777777" w:rsidR="008F5859" w:rsidRDefault="008F5859" w:rsidP="0085747D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A9802CB" w14:textId="77777777" w:rsidR="0085747D" w:rsidRPr="0085747D" w:rsidRDefault="0085747D" w:rsidP="0085747D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4AFFB2A" w14:textId="77777777" w:rsidR="002C7F45" w:rsidRDefault="002C7F45" w:rsidP="002C7F45">
      <w:pPr>
        <w:rPr>
          <w:rFonts w:ascii="Garamond" w:hAnsi="Garamond"/>
          <w:sz w:val="24"/>
          <w:szCs w:val="24"/>
        </w:rPr>
      </w:pPr>
    </w:p>
    <w:p w14:paraId="2E4356CC" w14:textId="77777777" w:rsidR="0085747D" w:rsidRDefault="0085747D" w:rsidP="002C7F45">
      <w:pPr>
        <w:pStyle w:val="ListeParagraf"/>
        <w:numPr>
          <w:ilvl w:val="0"/>
          <w:numId w:val="1"/>
        </w:numPr>
        <w:ind w:left="0" w:hanging="284"/>
        <w:rPr>
          <w:rFonts w:ascii="Garamond" w:hAnsi="Garamond"/>
          <w:b/>
          <w:bCs/>
          <w:sz w:val="24"/>
          <w:szCs w:val="24"/>
        </w:rPr>
      </w:pPr>
      <w:r w:rsidRPr="0085747D">
        <w:rPr>
          <w:rFonts w:ascii="Garamond" w:hAnsi="Garamond"/>
          <w:b/>
          <w:bCs/>
          <w:sz w:val="24"/>
          <w:szCs w:val="24"/>
        </w:rPr>
        <w:t>Başvurunuza Vereceğimiz Yanıtın Tarafınıza Bildirilme Yöntemini Seçiniz.</w:t>
      </w:r>
    </w:p>
    <w:p w14:paraId="68659019" w14:textId="77777777" w:rsidR="0085747D" w:rsidRPr="0085747D" w:rsidRDefault="0085747D" w:rsidP="0085747D">
      <w:pPr>
        <w:pStyle w:val="ListeParagraf"/>
        <w:ind w:left="0"/>
        <w:rPr>
          <w:rFonts w:ascii="Garamond" w:hAnsi="Garamond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85747D" w14:paraId="53D294C8" w14:textId="77777777" w:rsidTr="0085747D">
        <w:tc>
          <w:tcPr>
            <w:tcW w:w="8500" w:type="dxa"/>
          </w:tcPr>
          <w:p w14:paraId="1B55ED92" w14:textId="77777777" w:rsidR="0085747D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Adresime gönderilmesini istiyorum.</w:t>
            </w:r>
          </w:p>
          <w:p w14:paraId="4A87AF63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2" w:type="dxa"/>
          </w:tcPr>
          <w:p w14:paraId="52604F64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5747D" w14:paraId="0AA8FE00" w14:textId="77777777" w:rsidTr="0085747D">
        <w:tc>
          <w:tcPr>
            <w:tcW w:w="8500" w:type="dxa"/>
          </w:tcPr>
          <w:p w14:paraId="50A2943F" w14:textId="77777777" w:rsidR="0085747D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E-posta adresime gönderilmesini istiyorum</w:t>
            </w:r>
          </w:p>
          <w:p w14:paraId="081E1BB1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2" w:type="dxa"/>
          </w:tcPr>
          <w:p w14:paraId="061910DF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5747D" w14:paraId="6E617334" w14:textId="77777777" w:rsidTr="0085747D">
        <w:tc>
          <w:tcPr>
            <w:tcW w:w="8500" w:type="dxa"/>
          </w:tcPr>
          <w:p w14:paraId="10250851" w14:textId="77777777" w:rsidR="0085747D" w:rsidRPr="002C7F45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KEP adresime gönderilmesini istiyorum</w:t>
            </w:r>
          </w:p>
          <w:p w14:paraId="77BCB562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2" w:type="dxa"/>
          </w:tcPr>
          <w:p w14:paraId="1D876604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B8D843C" w14:textId="77777777" w:rsidR="0085747D" w:rsidRDefault="0085747D" w:rsidP="002C7F45">
      <w:pPr>
        <w:rPr>
          <w:rFonts w:ascii="Garamond" w:hAnsi="Garamond"/>
          <w:sz w:val="24"/>
          <w:szCs w:val="24"/>
        </w:rPr>
      </w:pPr>
    </w:p>
    <w:p w14:paraId="6F16AC77" w14:textId="77777777" w:rsidR="0085747D" w:rsidRPr="002C7F45" w:rsidRDefault="0085747D" w:rsidP="002C7F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Şirket tarafından, talebinizin </w:t>
      </w:r>
      <w:r w:rsidR="00CC3F3F">
        <w:rPr>
          <w:rFonts w:ascii="Garamond" w:hAnsi="Garamond"/>
          <w:sz w:val="24"/>
          <w:szCs w:val="24"/>
        </w:rPr>
        <w:t xml:space="preserve">niteliğine göre en kısa sürede ve kanuna uygun olarak en geç otuz (30) gün içerisinde değerlendirilerek sonuçlandırılacaktır. </w:t>
      </w:r>
    </w:p>
    <w:sectPr w:rsidR="0085747D" w:rsidRPr="002C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2E22"/>
    <w:multiLevelType w:val="hybridMultilevel"/>
    <w:tmpl w:val="85C2C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1tDQ0MjC2MDI0NTRS0lEKTi0uzszPAykwrAUAZwnojywAAAA="/>
  </w:docVars>
  <w:rsids>
    <w:rsidRoot w:val="002C7F45"/>
    <w:rsid w:val="00294C8A"/>
    <w:rsid w:val="002C7F45"/>
    <w:rsid w:val="003844F3"/>
    <w:rsid w:val="0085747D"/>
    <w:rsid w:val="008F5859"/>
    <w:rsid w:val="00A0793D"/>
    <w:rsid w:val="00AE380A"/>
    <w:rsid w:val="00CC3F3F"/>
    <w:rsid w:val="00F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53D"/>
  <w15:chartTrackingRefBased/>
  <w15:docId w15:val="{376755B4-D674-479D-9E40-3EEC355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Erleblebici</dc:creator>
  <cp:keywords/>
  <dc:description/>
  <cp:lastModifiedBy>' Onur YILMAZ</cp:lastModifiedBy>
  <cp:revision>3</cp:revision>
  <dcterms:created xsi:type="dcterms:W3CDTF">2020-01-27T12:19:00Z</dcterms:created>
  <dcterms:modified xsi:type="dcterms:W3CDTF">2021-03-29T15:09:00Z</dcterms:modified>
</cp:coreProperties>
</file>